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2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8"/>
        <w:gridCol w:w="3567"/>
        <w:gridCol w:w="797"/>
      </w:tblGrid>
      <w:tr w:rsidR="009B1F77" w:rsidRPr="002D0C63" w14:paraId="04A72849" w14:textId="77777777" w:rsidTr="009B1F77">
        <w:trPr>
          <w:trHeight w:val="68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BB27" w14:textId="77777777" w:rsidR="009B1F77" w:rsidRPr="002D0C63" w:rsidRDefault="009B1F77" w:rsidP="00E46B7A">
            <w:pPr>
              <w:pStyle w:val="TableParagraph"/>
              <w:kinsoku w:val="0"/>
              <w:overflowPunct w:val="0"/>
              <w:spacing w:before="165"/>
              <w:ind w:left="89" w:right="78"/>
              <w:rPr>
                <w:b/>
                <w:bCs/>
                <w:sz w:val="28"/>
                <w:szCs w:val="28"/>
              </w:rPr>
            </w:pPr>
            <w:r w:rsidRPr="002D0C63">
              <w:rPr>
                <w:b/>
                <w:bCs/>
                <w:sz w:val="28"/>
                <w:szCs w:val="28"/>
              </w:rPr>
              <w:t>Book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494" w14:textId="77777777" w:rsidR="009B1F77" w:rsidRPr="002D0C63" w:rsidRDefault="009B1F77" w:rsidP="00E46B7A">
            <w:pPr>
              <w:pStyle w:val="TableParagraph"/>
              <w:kinsoku w:val="0"/>
              <w:overflowPunct w:val="0"/>
              <w:spacing w:before="165"/>
              <w:ind w:left="308" w:right="308"/>
              <w:rPr>
                <w:b/>
                <w:bCs/>
                <w:sz w:val="28"/>
                <w:szCs w:val="28"/>
              </w:rPr>
            </w:pPr>
            <w:r w:rsidRPr="002D0C63">
              <w:rPr>
                <w:b/>
                <w:bCs/>
                <w:sz w:val="28"/>
                <w:szCs w:val="28"/>
              </w:rPr>
              <w:t>Author/Editor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0817" w14:textId="77777777" w:rsidR="009B1F77" w:rsidRPr="002D0C63" w:rsidRDefault="009B1F77" w:rsidP="00E46B7A">
            <w:pPr>
              <w:pStyle w:val="TableParagraph"/>
              <w:kinsoku w:val="0"/>
              <w:overflowPunct w:val="0"/>
              <w:spacing w:before="165"/>
              <w:ind w:right="127"/>
              <w:jc w:val="right"/>
              <w:rPr>
                <w:b/>
                <w:bCs/>
                <w:w w:val="95"/>
                <w:sz w:val="28"/>
                <w:szCs w:val="28"/>
              </w:rPr>
            </w:pPr>
            <w:r w:rsidRPr="002D0C63">
              <w:rPr>
                <w:b/>
                <w:bCs/>
                <w:w w:val="95"/>
                <w:sz w:val="28"/>
                <w:szCs w:val="28"/>
              </w:rPr>
              <w:t>Year</w:t>
            </w:r>
          </w:p>
        </w:tc>
      </w:tr>
      <w:tr w:rsidR="009B1F77" w14:paraId="34BCFEDE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34A6" w14:textId="55982033" w:rsidR="009B1F77" w:rsidRP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rStyle w:val="Hyperlink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fldChar w:fldCharType="begin"/>
            </w:r>
            <w:r>
              <w:rPr>
                <w:color w:val="000000"/>
                <w:sz w:val="28"/>
                <w:szCs w:val="28"/>
                <w:lang w:eastAsia="en-GB"/>
              </w:rPr>
              <w:instrText>HYPERLINK "https://uncpress.org/9781469693736/irreconcilable/"</w:instrText>
            </w:r>
            <w:r>
              <w:rPr>
                <w:color w:val="000000"/>
                <w:sz w:val="28"/>
                <w:szCs w:val="28"/>
                <w:lang w:eastAsia="en-GB"/>
              </w:rPr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separate"/>
            </w:r>
            <w:r w:rsidRPr="009B1F77">
              <w:rPr>
                <w:rStyle w:val="Hyperlink"/>
                <w:sz w:val="28"/>
                <w:szCs w:val="28"/>
                <w:lang w:eastAsia="en-GB"/>
              </w:rPr>
              <w:t>Irreconcilable</w:t>
            </w:r>
          </w:p>
          <w:p w14:paraId="3D3EB0EB" w14:textId="2F025BAC" w:rsid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r w:rsidRPr="009B1F77">
              <w:rPr>
                <w:rStyle w:val="Hyperlink"/>
                <w:sz w:val="28"/>
                <w:szCs w:val="28"/>
                <w:lang w:eastAsia="en-GB"/>
              </w:rPr>
              <w:t>Indigeneity and the</w:t>
            </w:r>
            <w:r w:rsidRPr="009B1F77">
              <w:rPr>
                <w:rStyle w:val="Hyperlink"/>
                <w:sz w:val="28"/>
                <w:szCs w:val="28"/>
                <w:lang w:eastAsia="en-GB"/>
              </w:rPr>
              <w:t xml:space="preserve"> </w:t>
            </w:r>
            <w:r w:rsidRPr="009B1F77">
              <w:rPr>
                <w:rStyle w:val="Hyperlink"/>
                <w:sz w:val="28"/>
                <w:szCs w:val="28"/>
                <w:lang w:eastAsia="en-GB"/>
              </w:rPr>
              <w:t>Violence of Colonial Erasure in Contemporary Canada</w:t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FE11" w14:textId="786AD264" w:rsidR="009B1F77" w:rsidRPr="009B1F77" w:rsidRDefault="009B1F77" w:rsidP="009B1F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 w:rsidRPr="009B1F77">
              <w:rPr>
                <w:sz w:val="28"/>
                <w:szCs w:val="28"/>
              </w:rPr>
              <w:t>Joseph Weiss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8BB8" w14:textId="2F6303DF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9B1F77" w14:paraId="09E83C1B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3DFB" w14:textId="1E463DA9" w:rsidR="009B1F77" w:rsidRP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rStyle w:val="Hyperlink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fldChar w:fldCharType="begin"/>
            </w:r>
            <w:r>
              <w:rPr>
                <w:color w:val="000000"/>
                <w:sz w:val="28"/>
                <w:szCs w:val="28"/>
                <w:lang w:eastAsia="en-GB"/>
              </w:rPr>
              <w:instrText>HYPERLINK "https://ualbertapress.ca/9781772128307/unmasking-academia/"</w:instrText>
            </w:r>
            <w:r>
              <w:rPr>
                <w:color w:val="000000"/>
                <w:sz w:val="28"/>
                <w:szCs w:val="28"/>
                <w:lang w:eastAsia="en-GB"/>
              </w:rPr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separate"/>
            </w:r>
            <w:r w:rsidRPr="009B1F77">
              <w:rPr>
                <w:rStyle w:val="Hyperlink"/>
                <w:sz w:val="28"/>
                <w:szCs w:val="28"/>
                <w:lang w:eastAsia="en-GB"/>
              </w:rPr>
              <w:t>Unmasking Academia</w:t>
            </w:r>
          </w:p>
          <w:p w14:paraId="45D24021" w14:textId="60023110" w:rsid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r w:rsidRPr="009B1F77">
              <w:rPr>
                <w:rStyle w:val="Hyperlink"/>
                <w:sz w:val="28"/>
                <w:szCs w:val="28"/>
                <w:lang w:eastAsia="en-GB"/>
              </w:rPr>
              <w:t>Institutional Inequities Laid Bare During COVID-19</w:t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0263" w14:textId="637AAA2F" w:rsidR="009B1F77" w:rsidRPr="009B1F77" w:rsidRDefault="009B1F77" w:rsidP="009B1F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 w:rsidRPr="009B1F77">
              <w:rPr>
                <w:sz w:val="28"/>
                <w:szCs w:val="28"/>
              </w:rPr>
              <w:t>Irene Shankar and Corinne L. Mason</w:t>
            </w:r>
            <w:r>
              <w:rPr>
                <w:sz w:val="28"/>
                <w:szCs w:val="28"/>
              </w:rPr>
              <w:t>, Editors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65FB" w14:textId="2C60F1E5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9B1F77" w14:paraId="259624A6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598F" w14:textId="3C0B5BFB" w:rsidR="009B1F77" w:rsidRP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rStyle w:val="Hyperlink"/>
                <w:sz w:val="28"/>
                <w:szCs w:val="28"/>
                <w:lang w:eastAsia="en-GB"/>
              </w:rPr>
            </w:pPr>
            <w:r>
              <w:rPr>
                <w:color w:val="000000"/>
                <w:sz w:val="28"/>
                <w:szCs w:val="28"/>
                <w:lang w:eastAsia="en-GB"/>
              </w:rPr>
              <w:fldChar w:fldCharType="begin"/>
            </w:r>
            <w:r>
              <w:rPr>
                <w:color w:val="000000"/>
                <w:sz w:val="28"/>
                <w:szCs w:val="28"/>
                <w:lang w:eastAsia="en-GB"/>
              </w:rPr>
              <w:instrText>HYPERLINK "https://shop.budrich.de/en/product-2/the-politics-of-us-and-them-the-migration-politics-nexus/"</w:instrText>
            </w:r>
            <w:r>
              <w:rPr>
                <w:color w:val="000000"/>
                <w:sz w:val="28"/>
                <w:szCs w:val="28"/>
                <w:lang w:eastAsia="en-GB"/>
              </w:rPr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separate"/>
            </w:r>
            <w:r w:rsidRPr="009B1F77">
              <w:rPr>
                <w:rStyle w:val="Hyperlink"/>
                <w:sz w:val="28"/>
                <w:szCs w:val="28"/>
                <w:lang w:eastAsia="en-GB"/>
              </w:rPr>
              <w:t>The Politics of Us and Them – The Migration Politics Nexus</w:t>
            </w:r>
          </w:p>
          <w:p w14:paraId="584ED979" w14:textId="4B05B1D2" w:rsidR="009B1F77" w:rsidRDefault="009B1F77" w:rsidP="009B1F77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r w:rsidRPr="009B1F77">
              <w:rPr>
                <w:rStyle w:val="Hyperlink"/>
                <w:sz w:val="28"/>
                <w:szCs w:val="28"/>
                <w:lang w:eastAsia="en-GB"/>
              </w:rPr>
              <w:t>A Comparative-Historical Analysis of Canada, France, and Germany</w:t>
            </w:r>
            <w:r>
              <w:rPr>
                <w:color w:val="000000"/>
                <w:sz w:val="28"/>
                <w:szCs w:val="28"/>
                <w:lang w:eastAsia="en-GB"/>
              </w:rPr>
              <w:fldChar w:fldCharType="end"/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DC09" w14:textId="5271F451" w:rsidR="009B1F77" w:rsidRPr="009B1F77" w:rsidRDefault="009B1F77" w:rsidP="009B1F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 w:rsidRPr="009B1F77">
              <w:rPr>
                <w:sz w:val="28"/>
                <w:szCs w:val="28"/>
              </w:rPr>
              <w:t>Friederike Alm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2063" w14:textId="4A66E5E9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9B1F77" w14:paraId="14DA85D2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78E5" w14:textId="2D3E8E6B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4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South Asian Feminisms in Diaspora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D0F8" w14:textId="67026642" w:rsidR="009B1F77" w:rsidRPr="009B1F77" w:rsidRDefault="009B1F77" w:rsidP="009B1F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 w:rsidRPr="009B1F77">
              <w:rPr>
                <w:sz w:val="28"/>
                <w:szCs w:val="28"/>
              </w:rPr>
              <w:t>Amina Jamal, Jane Ku, and Maryam Khan</w:t>
            </w:r>
            <w:r>
              <w:rPr>
                <w:sz w:val="28"/>
                <w:szCs w:val="28"/>
              </w:rPr>
              <w:t>, Editors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8385" w14:textId="5F58E185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9B1F77" w14:paraId="42152FE9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950C" w14:textId="7AFF379E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5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 xml:space="preserve">La migration </w:t>
              </w:r>
              <w:proofErr w:type="spellStart"/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forcée</w:t>
              </w:r>
              <w:proofErr w:type="spellEnd"/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 xml:space="preserve"> au Canada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B8CF" w14:textId="3838BA6E" w:rsidR="009B1F77" w:rsidRDefault="009B1F77" w:rsidP="009B1F77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 w:rsidRPr="009B1F77">
              <w:rPr>
                <w:sz w:val="28"/>
                <w:szCs w:val="28"/>
              </w:rPr>
              <w:t>Adèle Garnier, Sarah Dubuc, and Christina R. Clark-Kazak</w:t>
            </w:r>
            <w:r>
              <w:rPr>
                <w:sz w:val="28"/>
                <w:szCs w:val="28"/>
              </w:rPr>
              <w:t>, Editors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DA09" w14:textId="1A1B007B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9B1F77" w14:paraId="2D83413D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9A77" w14:textId="0E246B36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6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Canada and the Great Irish Famine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9801" w14:textId="3000205C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Jenkins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30DC" w14:textId="1197146D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9B1F77" w14:paraId="643045D9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2867" w14:textId="1D75C1FD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7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On the Other Hand: Canadian Multiculturalism and Its Progressive Critics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AD84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Ryan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056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B1F77" w14:paraId="00EC0E18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712C" w14:textId="3F6035CF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8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Folklife and Superstition: The Luck, Lore and Worldviews of Prairie Homesteaders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6891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Rollings-Magnusson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7CBC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B1F77" w14:paraId="16059090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615E" w14:textId="05BCB9E6" w:rsidR="009B1F77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9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On Mennonite/s Writing: Selected Essays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4B42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Hildi Froese Tiessen, Editor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0ECD" w14:textId="77777777" w:rsidR="009B1F77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9B1F77" w:rsidRPr="00B535AB" w14:paraId="5E80380A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9FBA" w14:textId="7F4242FD" w:rsidR="009B1F77" w:rsidRPr="00A0559F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10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Ever-dying People? Canada’s Jews in Comparative Perspective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458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 </w:t>
            </w:r>
            <w:proofErr w:type="spellStart"/>
            <w:r>
              <w:rPr>
                <w:sz w:val="28"/>
                <w:szCs w:val="28"/>
              </w:rPr>
              <w:t>Brym</w:t>
            </w:r>
            <w:proofErr w:type="spellEnd"/>
            <w:r>
              <w:rPr>
                <w:sz w:val="28"/>
                <w:szCs w:val="28"/>
              </w:rPr>
              <w:t xml:space="preserve"> &amp; Randal F. Schnoor, Editors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B4E4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9B1F77" w:rsidRPr="00B535AB" w14:paraId="166490D4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ADB9" w14:textId="6B8B362A" w:rsidR="009B1F77" w:rsidRPr="00A0559F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11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When the Spirit Calls: The Killings at Hannah Bay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8719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J. Hedican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8B58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9B1F77" w:rsidRPr="00B535AB" w14:paraId="0A0D4D2E" w14:textId="77777777" w:rsidTr="009B1F77">
        <w:trPr>
          <w:trHeight w:val="1026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D109" w14:textId="4627FC70" w:rsidR="009B1F77" w:rsidRPr="00A0559F" w:rsidRDefault="009B1F77" w:rsidP="00E46B7A">
            <w:pPr>
              <w:pStyle w:val="TableParagraph"/>
              <w:kinsoku w:val="0"/>
              <w:overflowPunct w:val="0"/>
              <w:ind w:left="89" w:right="77"/>
              <w:rPr>
                <w:color w:val="000000"/>
                <w:sz w:val="28"/>
                <w:szCs w:val="28"/>
                <w:lang w:eastAsia="en-GB"/>
              </w:rPr>
            </w:pPr>
            <w:hyperlink r:id="rId12" w:history="1">
              <w:r w:rsidRPr="009B1F77">
                <w:rPr>
                  <w:rStyle w:val="Hyperlink"/>
                  <w:sz w:val="28"/>
                  <w:szCs w:val="28"/>
                  <w:lang w:eastAsia="en-GB"/>
                </w:rPr>
                <w:t>Under Pressure: Diamond Mining and Everyday Life in Northern Canada</w:t>
              </w:r>
            </w:hyperlink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0CB3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Lindsay A. Bell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2557" w14:textId="77777777" w:rsidR="009B1F77" w:rsidRPr="00B535AB" w:rsidRDefault="009B1F77" w:rsidP="00E46B7A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</w:tbl>
    <w:p w14:paraId="2FA138C1" w14:textId="77777777" w:rsidR="00D91004" w:rsidRDefault="00D91004"/>
    <w:sectPr w:rsidR="00D91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7"/>
    <w:rsid w:val="003235FA"/>
    <w:rsid w:val="0036147A"/>
    <w:rsid w:val="0053012E"/>
    <w:rsid w:val="005777EF"/>
    <w:rsid w:val="009753DC"/>
    <w:rsid w:val="009B1F77"/>
    <w:rsid w:val="009E4926"/>
    <w:rsid w:val="00D91004"/>
    <w:rsid w:val="00ED3C10"/>
    <w:rsid w:val="00F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319D8"/>
  <w15:chartTrackingRefBased/>
  <w15:docId w15:val="{17856864-5C6A-5F40-9253-3B9BC43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1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7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B1F77"/>
    <w:pPr>
      <w:jc w:val="center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1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F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itagehouse.ca/products/folklife-and-supersti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ppublishing.com/doi/book/10.3138/9781487552732" TargetMode="External"/><Relationship Id="rId12" Type="http://schemas.openxmlformats.org/officeDocument/2006/relationships/hyperlink" Target="https://utppublishing.com/doi/book/10.3138/97814875482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qup.ca/Books/C/Canada-and-the-Great-Irish-Famine3" TargetMode="External"/><Relationship Id="rId11" Type="http://schemas.openxmlformats.org/officeDocument/2006/relationships/hyperlink" Target="https://utppublishing.com/doi/book/10.3138/9781487546687" TargetMode="External"/><Relationship Id="rId5" Type="http://schemas.openxmlformats.org/officeDocument/2006/relationships/hyperlink" Target="https://www.mqup.ca/Books/L/La-migration-forcee-au-Canada" TargetMode="External"/><Relationship Id="rId10" Type="http://schemas.openxmlformats.org/officeDocument/2006/relationships/hyperlink" Target="https://utppublishing.com/doi/book/10.3138/9781487528775" TargetMode="External"/><Relationship Id="rId4" Type="http://schemas.openxmlformats.org/officeDocument/2006/relationships/hyperlink" Target="https://ualbertapress.ca/9781772128222/south-asian-feminisms-in-diaspora/" TargetMode="External"/><Relationship Id="rId9" Type="http://schemas.openxmlformats.org/officeDocument/2006/relationships/hyperlink" Target="https://www.commonword.ca/ResourceView/82/272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1818</Characters>
  <Application>Microsoft Office Word</Application>
  <DocSecurity>0</DocSecurity>
  <Lines>32</Lines>
  <Paragraphs>12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Asayesh</dc:creator>
  <cp:keywords/>
  <dc:description/>
  <cp:lastModifiedBy>Omid Asayesh</cp:lastModifiedBy>
  <cp:revision>1</cp:revision>
  <dcterms:created xsi:type="dcterms:W3CDTF">2026-03-23T23:46:00Z</dcterms:created>
  <dcterms:modified xsi:type="dcterms:W3CDTF">2026-03-24T00:06:00Z</dcterms:modified>
</cp:coreProperties>
</file>